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58C71">
      <w:pPr>
        <w:spacing w:before="312" w:beforeLines="100" w:after="312" w:afterLines="100"/>
        <w:jc w:val="center"/>
        <w:rPr>
          <w:rFonts w:hint="default" w:eastAsia="宋体"/>
          <w:b/>
          <w:bCs w:val="0"/>
          <w:sz w:val="32"/>
          <w:szCs w:val="36"/>
          <w:lang w:val="en-US" w:eastAsia="zh-CN"/>
        </w:rPr>
      </w:pPr>
      <w:r>
        <w:rPr>
          <w:rFonts w:hint="eastAsia"/>
          <w:b/>
          <w:bCs w:val="0"/>
          <w:sz w:val="32"/>
          <w:szCs w:val="36"/>
        </w:rPr>
        <w:t>2</w:t>
      </w:r>
      <w:r>
        <w:rPr>
          <w:b/>
          <w:bCs w:val="0"/>
          <w:sz w:val="32"/>
          <w:szCs w:val="36"/>
        </w:rPr>
        <w:t>02</w:t>
      </w:r>
      <w:r>
        <w:rPr>
          <w:rFonts w:hint="eastAsia"/>
          <w:b/>
          <w:bCs w:val="0"/>
          <w:sz w:val="32"/>
          <w:szCs w:val="36"/>
          <w:lang w:val="en-US" w:eastAsia="zh-CN"/>
        </w:rPr>
        <w:t>6</w:t>
      </w:r>
      <w:r>
        <w:rPr>
          <w:rFonts w:hint="eastAsia"/>
          <w:b/>
          <w:bCs w:val="0"/>
          <w:sz w:val="32"/>
          <w:szCs w:val="36"/>
        </w:rPr>
        <w:t>年</w:t>
      </w:r>
      <w:r>
        <w:rPr>
          <w:rFonts w:hint="eastAsia"/>
          <w:b/>
          <w:bCs w:val="0"/>
          <w:sz w:val="32"/>
          <w:szCs w:val="36"/>
          <w:lang w:val="en-US" w:eastAsia="zh-CN"/>
        </w:rPr>
        <w:t>8</w:t>
      </w:r>
      <w:r>
        <w:rPr>
          <w:rFonts w:hint="eastAsia"/>
          <w:b/>
          <w:bCs w:val="0"/>
          <w:sz w:val="32"/>
          <w:szCs w:val="36"/>
        </w:rPr>
        <w:t>月上海市康复器具协会团体标准立项项目表</w:t>
      </w:r>
      <w:r>
        <w:rPr>
          <w:rFonts w:hint="eastAsia"/>
          <w:b/>
          <w:bCs w:val="0"/>
          <w:sz w:val="32"/>
          <w:szCs w:val="36"/>
          <w:lang w:val="en-US" w:eastAsia="zh-CN"/>
        </w:rPr>
        <w:t>-1</w:t>
      </w:r>
    </w:p>
    <w:tbl>
      <w:tblPr>
        <w:tblStyle w:val="5"/>
        <w:tblW w:w="854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8"/>
        <w:gridCol w:w="3671"/>
        <w:gridCol w:w="1184"/>
        <w:gridCol w:w="1828"/>
      </w:tblGrid>
      <w:tr w14:paraId="53C608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858" w:type="dxa"/>
            <w:vAlign w:val="center"/>
          </w:tcPr>
          <w:p w14:paraId="162E9E39">
            <w:pPr>
              <w:jc w:val="center"/>
              <w:rPr>
                <w:rFonts w:ascii="宋体" w:hAnsi="宋体"/>
                <w:w w:val="105"/>
              </w:rPr>
            </w:pPr>
            <w:r>
              <w:rPr>
                <w:rFonts w:hint="eastAsia" w:ascii="宋体" w:hAnsi="宋体"/>
                <w:w w:val="105"/>
              </w:rPr>
              <w:t>项目名称</w:t>
            </w:r>
          </w:p>
        </w:tc>
        <w:tc>
          <w:tcPr>
            <w:tcW w:w="6683" w:type="dxa"/>
            <w:gridSpan w:val="3"/>
            <w:vAlign w:val="center"/>
          </w:tcPr>
          <w:p w14:paraId="1578BBB7">
            <w:pPr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/>
                <w:w w:val="105"/>
                <w:lang w:val="en-US" w:eastAsia="zh-CN"/>
              </w:rPr>
              <w:t>情感陪伴机器人通用技术要求</w:t>
            </w:r>
          </w:p>
        </w:tc>
      </w:tr>
      <w:tr w14:paraId="5E6CC5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858" w:type="dxa"/>
            <w:vAlign w:val="center"/>
          </w:tcPr>
          <w:p w14:paraId="6F330A7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申请单位</w:t>
            </w:r>
          </w:p>
        </w:tc>
        <w:tc>
          <w:tcPr>
            <w:tcW w:w="3671" w:type="dxa"/>
            <w:vAlign w:val="center"/>
          </w:tcPr>
          <w:p w14:paraId="14248831">
            <w:pPr>
              <w:jc w:val="center"/>
              <w:rPr>
                <w:rFonts w:hint="default" w:ascii="宋体" w:hAnsi="宋体" w:eastAsia="宋体" w:cs="Arial"/>
                <w:w w:val="77"/>
                <w:lang w:val="en-US" w:eastAsia="zh-CN"/>
              </w:rPr>
            </w:pPr>
            <w:r>
              <w:rPr>
                <w:rFonts w:hint="eastAsia" w:ascii="宋体" w:hAnsi="宋体"/>
                <w:w w:val="105"/>
                <w:lang w:val="en-US" w:eastAsia="zh-CN"/>
              </w:rPr>
              <w:t>华东师范大学公共管理学院</w:t>
            </w:r>
          </w:p>
        </w:tc>
        <w:tc>
          <w:tcPr>
            <w:tcW w:w="1184" w:type="dxa"/>
            <w:vAlign w:val="center"/>
          </w:tcPr>
          <w:p w14:paraId="58896C15"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申请人</w:t>
            </w:r>
          </w:p>
        </w:tc>
        <w:tc>
          <w:tcPr>
            <w:tcW w:w="1828" w:type="dxa"/>
            <w:vAlign w:val="center"/>
          </w:tcPr>
          <w:p w14:paraId="2B0448E2">
            <w:pPr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曹艳春</w:t>
            </w:r>
          </w:p>
        </w:tc>
      </w:tr>
      <w:tr w14:paraId="17D0DE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 w:hRule="atLeast"/>
        </w:trPr>
        <w:tc>
          <w:tcPr>
            <w:tcW w:w="1858" w:type="dxa"/>
            <w:vAlign w:val="center"/>
          </w:tcPr>
          <w:p w14:paraId="06D7176D">
            <w:pPr>
              <w:jc w:val="center"/>
              <w:rPr>
                <w:rFonts w:ascii="宋体" w:hAnsi="宋体"/>
                <w:w w:val="105"/>
              </w:rPr>
            </w:pPr>
            <w:r>
              <w:rPr>
                <w:rFonts w:hint="eastAsia" w:ascii="宋体" w:hAnsi="宋体"/>
                <w:w w:val="105"/>
              </w:rPr>
              <w:t>主要技术内容</w:t>
            </w:r>
          </w:p>
        </w:tc>
        <w:tc>
          <w:tcPr>
            <w:tcW w:w="6683" w:type="dxa"/>
            <w:gridSpan w:val="3"/>
            <w:vAlign w:val="center"/>
          </w:tcPr>
          <w:p w14:paraId="460DFAE2">
            <w:pPr>
              <w:numPr>
                <w:ilvl w:val="0"/>
                <w:numId w:val="1"/>
              </w:numPr>
              <w:ind w:firstLine="480" w:firstLineChars="200"/>
              <w:rPr>
                <w:rFonts w:hint="eastAsia" w:ascii="宋体" w:hAnsi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总体要求</w:t>
            </w:r>
          </w:p>
          <w:p w14:paraId="0C64AD05">
            <w:pPr>
              <w:numPr>
                <w:ilvl w:val="0"/>
                <w:numId w:val="1"/>
              </w:numPr>
              <w:ind w:firstLine="480" w:firstLineChars="200"/>
              <w:rPr>
                <w:rFonts w:hint="default" w:ascii="宋体" w:hAnsi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产品功能要求</w:t>
            </w:r>
          </w:p>
          <w:p w14:paraId="4EF13FAB">
            <w:pPr>
              <w:numPr>
                <w:ilvl w:val="0"/>
                <w:numId w:val="1"/>
              </w:numPr>
              <w:ind w:firstLine="480" w:firstLineChars="200"/>
              <w:rPr>
                <w:rFonts w:hint="default" w:ascii="宋体" w:hAnsi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智能交互与情感陪伴要求</w:t>
            </w:r>
          </w:p>
          <w:p w14:paraId="51D89727">
            <w:pPr>
              <w:numPr>
                <w:ilvl w:val="0"/>
                <w:numId w:val="1"/>
              </w:numPr>
              <w:ind w:firstLine="480" w:firstLineChars="200"/>
              <w:rPr>
                <w:rFonts w:hint="default" w:ascii="宋体" w:hAnsi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老年用户适配要求</w:t>
            </w:r>
          </w:p>
          <w:p w14:paraId="5F3E3BAF">
            <w:pPr>
              <w:numPr>
                <w:ilvl w:val="0"/>
                <w:numId w:val="1"/>
              </w:numPr>
              <w:ind w:firstLine="480" w:firstLineChars="200"/>
              <w:rPr>
                <w:rFonts w:hint="default" w:ascii="宋体" w:hAnsi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安全与数据保护要求</w:t>
            </w:r>
          </w:p>
          <w:p w14:paraId="57ADAC4A">
            <w:pPr>
              <w:numPr>
                <w:ilvl w:val="0"/>
                <w:numId w:val="1"/>
              </w:numPr>
              <w:ind w:firstLine="480" w:firstLineChars="200"/>
              <w:rPr>
                <w:rFonts w:hint="default" w:ascii="宋体" w:hAnsi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应用评价要求</w:t>
            </w:r>
          </w:p>
        </w:tc>
      </w:tr>
      <w:tr w14:paraId="70E8D1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0" w:hRule="atLeast"/>
        </w:trPr>
        <w:tc>
          <w:tcPr>
            <w:tcW w:w="1858" w:type="dxa"/>
            <w:vAlign w:val="center"/>
          </w:tcPr>
          <w:p w14:paraId="6EA5582C">
            <w:pPr>
              <w:jc w:val="center"/>
              <w:rPr>
                <w:rFonts w:ascii="宋体" w:hAnsi="宋体"/>
                <w:w w:val="109"/>
              </w:rPr>
            </w:pPr>
            <w:r>
              <w:rPr>
                <w:rFonts w:hint="eastAsia" w:ascii="宋体" w:hAnsi="宋体"/>
                <w:w w:val="110"/>
              </w:rPr>
              <w:t>标准起草合作</w:t>
            </w:r>
            <w:r>
              <w:rPr>
                <w:rFonts w:hint="eastAsia" w:ascii="宋体" w:hAnsi="宋体"/>
                <w:w w:val="105"/>
              </w:rPr>
              <w:t>单位及验证单</w:t>
            </w:r>
            <w:r>
              <w:rPr>
                <w:rFonts w:hint="eastAsia" w:ascii="宋体" w:hAnsi="宋体"/>
                <w:w w:val="109"/>
              </w:rPr>
              <w:t>位</w:t>
            </w:r>
          </w:p>
        </w:tc>
        <w:tc>
          <w:tcPr>
            <w:tcW w:w="6683" w:type="dxa"/>
            <w:gridSpan w:val="3"/>
            <w:vAlign w:val="center"/>
          </w:tcPr>
          <w:p w14:paraId="0C9D656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上海市康复器具协会、</w:t>
            </w:r>
            <w:r>
              <w:rPr>
                <w:rFonts w:hint="eastAsia" w:ascii="宋体" w:hAnsi="宋体"/>
                <w:w w:val="105"/>
                <w:lang w:val="en-US" w:eastAsia="zh-CN"/>
              </w:rPr>
              <w:t>华东师范大学公共管理学院、上海市</w:t>
            </w:r>
            <w:r>
              <w:rPr>
                <w:rFonts w:hint="eastAsia" w:ascii="宋体" w:hAnsi="宋体" w:cs="Times New Roman"/>
                <w:lang w:val="en-US" w:eastAsia="zh-CN"/>
              </w:rPr>
              <w:t>养老服务和老龄产业协会、上海傅利叶智能科技有限公司、上海数智万物科技有限</w:t>
            </w:r>
            <w:r>
              <w:rPr>
                <w:rFonts w:hint="eastAsia" w:ascii="宋体" w:hAnsi="宋体"/>
                <w:w w:val="105"/>
                <w:lang w:val="en-US" w:eastAsia="zh-CN"/>
              </w:rPr>
              <w:t>公司……</w:t>
            </w:r>
          </w:p>
        </w:tc>
      </w:tr>
    </w:tbl>
    <w:p w14:paraId="7CAFA874">
      <w:pPr>
        <w:widowControl/>
        <w:jc w:val="left"/>
        <w:rPr>
          <w:sz w:val="36"/>
          <w:szCs w:val="36"/>
        </w:rPr>
      </w:pPr>
    </w:p>
    <w:p w14:paraId="11269EA0">
      <w:pPr>
        <w:spacing w:before="312" w:beforeLines="100" w:after="312" w:afterLines="100"/>
        <w:jc w:val="center"/>
        <w:rPr>
          <w:rFonts w:hint="default" w:eastAsia="宋体"/>
          <w:b/>
          <w:bCs w:val="0"/>
          <w:sz w:val="32"/>
          <w:szCs w:val="36"/>
          <w:lang w:val="en-US" w:eastAsia="zh-CN"/>
        </w:rPr>
      </w:pPr>
      <w:r>
        <w:rPr>
          <w:rFonts w:hint="eastAsia"/>
          <w:b/>
          <w:bCs w:val="0"/>
          <w:sz w:val="32"/>
          <w:szCs w:val="36"/>
        </w:rPr>
        <w:t>2</w:t>
      </w:r>
      <w:r>
        <w:rPr>
          <w:b/>
          <w:bCs w:val="0"/>
          <w:sz w:val="32"/>
          <w:szCs w:val="36"/>
        </w:rPr>
        <w:t>02</w:t>
      </w:r>
      <w:r>
        <w:rPr>
          <w:rFonts w:hint="eastAsia"/>
          <w:b/>
          <w:bCs w:val="0"/>
          <w:sz w:val="32"/>
          <w:szCs w:val="36"/>
          <w:lang w:val="en-US" w:eastAsia="zh-CN"/>
        </w:rPr>
        <w:t>6</w:t>
      </w:r>
      <w:r>
        <w:rPr>
          <w:rFonts w:hint="eastAsia"/>
          <w:b/>
          <w:bCs w:val="0"/>
          <w:sz w:val="32"/>
          <w:szCs w:val="36"/>
        </w:rPr>
        <w:t>年</w:t>
      </w:r>
      <w:r>
        <w:rPr>
          <w:rFonts w:hint="eastAsia"/>
          <w:b/>
          <w:bCs w:val="0"/>
          <w:sz w:val="32"/>
          <w:szCs w:val="36"/>
          <w:lang w:val="en-US" w:eastAsia="zh-CN"/>
        </w:rPr>
        <w:t>8</w:t>
      </w:r>
      <w:r>
        <w:rPr>
          <w:rFonts w:hint="eastAsia"/>
          <w:b/>
          <w:bCs w:val="0"/>
          <w:sz w:val="32"/>
          <w:szCs w:val="36"/>
        </w:rPr>
        <w:t>月上海市康复器具协会团体标准立项项目表</w:t>
      </w:r>
      <w:r>
        <w:rPr>
          <w:rFonts w:hint="eastAsia"/>
          <w:b/>
          <w:bCs w:val="0"/>
          <w:sz w:val="32"/>
          <w:szCs w:val="36"/>
          <w:lang w:val="en-US" w:eastAsia="zh-CN"/>
        </w:rPr>
        <w:t>-2</w:t>
      </w:r>
    </w:p>
    <w:tbl>
      <w:tblPr>
        <w:tblStyle w:val="5"/>
        <w:tblW w:w="854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8"/>
        <w:gridCol w:w="3671"/>
        <w:gridCol w:w="1238"/>
        <w:gridCol w:w="1774"/>
      </w:tblGrid>
      <w:tr w14:paraId="2A788C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858" w:type="dxa"/>
            <w:vAlign w:val="center"/>
          </w:tcPr>
          <w:p w14:paraId="238D80BE">
            <w:pPr>
              <w:jc w:val="center"/>
              <w:rPr>
                <w:rFonts w:ascii="宋体" w:hAnsi="宋体"/>
                <w:w w:val="105"/>
              </w:rPr>
            </w:pPr>
            <w:r>
              <w:rPr>
                <w:rFonts w:hint="eastAsia" w:ascii="宋体" w:hAnsi="宋体"/>
                <w:w w:val="105"/>
              </w:rPr>
              <w:t>项目名称</w:t>
            </w:r>
          </w:p>
        </w:tc>
        <w:tc>
          <w:tcPr>
            <w:tcW w:w="6683" w:type="dxa"/>
            <w:gridSpan w:val="3"/>
            <w:vAlign w:val="center"/>
          </w:tcPr>
          <w:p w14:paraId="55D84E40">
            <w:pPr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/>
                <w:w w:val="105"/>
                <w:lang w:val="en-US" w:eastAsia="zh-CN"/>
              </w:rPr>
              <w:t>助起沙发技术要求</w:t>
            </w:r>
          </w:p>
        </w:tc>
      </w:tr>
      <w:tr w14:paraId="1EE95F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858" w:type="dxa"/>
            <w:vAlign w:val="center"/>
          </w:tcPr>
          <w:p w14:paraId="2D73DD1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申请单位</w:t>
            </w:r>
          </w:p>
        </w:tc>
        <w:tc>
          <w:tcPr>
            <w:tcW w:w="3671" w:type="dxa"/>
            <w:vAlign w:val="center"/>
          </w:tcPr>
          <w:p w14:paraId="1C6603C3">
            <w:pPr>
              <w:jc w:val="center"/>
              <w:rPr>
                <w:rFonts w:hint="default" w:ascii="宋体" w:hAnsi="宋体" w:eastAsia="宋体" w:cs="Arial"/>
                <w:w w:val="77"/>
                <w:lang w:val="en-US" w:eastAsia="zh-CN"/>
              </w:rPr>
            </w:pPr>
            <w:r>
              <w:rPr>
                <w:rFonts w:hint="eastAsia" w:ascii="宋体" w:hAnsi="宋体"/>
                <w:w w:val="105"/>
                <w:lang w:val="en-US" w:eastAsia="zh-CN"/>
              </w:rPr>
              <w:t>华东师范大学公共管理学院</w:t>
            </w:r>
          </w:p>
        </w:tc>
        <w:tc>
          <w:tcPr>
            <w:tcW w:w="1238" w:type="dxa"/>
            <w:vAlign w:val="center"/>
          </w:tcPr>
          <w:p w14:paraId="4AF8D1AB">
            <w:pPr>
              <w:jc w:val="center"/>
              <w:rPr>
                <w:rFonts w:ascii="宋体" w:hAnsi="宋体"/>
                <w:w w:val="110"/>
              </w:rPr>
            </w:pPr>
            <w:r>
              <w:rPr>
                <w:rFonts w:hint="eastAsia" w:ascii="宋体" w:hAnsi="宋体"/>
                <w:w w:val="110"/>
              </w:rPr>
              <w:t>申请人</w:t>
            </w:r>
          </w:p>
        </w:tc>
        <w:tc>
          <w:tcPr>
            <w:tcW w:w="1774" w:type="dxa"/>
            <w:vAlign w:val="center"/>
          </w:tcPr>
          <w:p w14:paraId="2E50A220">
            <w:pPr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曹艳春</w:t>
            </w:r>
          </w:p>
        </w:tc>
      </w:tr>
      <w:tr w14:paraId="4EA8ED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 w:hRule="atLeast"/>
        </w:trPr>
        <w:tc>
          <w:tcPr>
            <w:tcW w:w="1858" w:type="dxa"/>
            <w:vAlign w:val="center"/>
          </w:tcPr>
          <w:p w14:paraId="1AF13BD4">
            <w:pPr>
              <w:jc w:val="center"/>
              <w:rPr>
                <w:rFonts w:ascii="宋体" w:hAnsi="宋体"/>
                <w:w w:val="105"/>
              </w:rPr>
            </w:pPr>
            <w:r>
              <w:rPr>
                <w:rFonts w:hint="eastAsia" w:ascii="宋体" w:hAnsi="宋体"/>
                <w:w w:val="105"/>
              </w:rPr>
              <w:t>主要技术内容</w:t>
            </w:r>
          </w:p>
        </w:tc>
        <w:tc>
          <w:tcPr>
            <w:tcW w:w="6683" w:type="dxa"/>
            <w:gridSpan w:val="3"/>
            <w:vAlign w:val="center"/>
          </w:tcPr>
          <w:p w14:paraId="1B8924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eastAsia" w:ascii="宋体" w:hAnsi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产品分类与基本要求</w:t>
            </w:r>
          </w:p>
          <w:p w14:paraId="582D95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default" w:ascii="宋体" w:hAnsi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助起性能要求</w:t>
            </w:r>
          </w:p>
          <w:p w14:paraId="65F579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default" w:ascii="宋体" w:hAnsi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结构与人体工程要求</w:t>
            </w:r>
          </w:p>
          <w:p w14:paraId="66AE18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default" w:ascii="宋体" w:hAnsi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安全保护要求</w:t>
            </w:r>
          </w:p>
          <w:p w14:paraId="5AE29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default" w:ascii="宋体" w:hAnsi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操作与适老化要求</w:t>
            </w:r>
          </w:p>
          <w:p w14:paraId="2DEC71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default" w:ascii="宋体" w:hAnsi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功能与应用评价要求</w:t>
            </w:r>
          </w:p>
        </w:tc>
      </w:tr>
      <w:tr w14:paraId="38AF96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0" w:hRule="atLeast"/>
        </w:trPr>
        <w:tc>
          <w:tcPr>
            <w:tcW w:w="1858" w:type="dxa"/>
            <w:vAlign w:val="center"/>
          </w:tcPr>
          <w:p w14:paraId="3D6DDCDB">
            <w:pPr>
              <w:jc w:val="center"/>
              <w:rPr>
                <w:rFonts w:ascii="宋体" w:hAnsi="宋体"/>
                <w:w w:val="109"/>
              </w:rPr>
            </w:pPr>
            <w:r>
              <w:rPr>
                <w:rFonts w:hint="eastAsia" w:ascii="宋体" w:hAnsi="宋体"/>
                <w:w w:val="110"/>
              </w:rPr>
              <w:t>标准起草合作</w:t>
            </w:r>
            <w:r>
              <w:rPr>
                <w:rFonts w:hint="eastAsia" w:ascii="宋体" w:hAnsi="宋体"/>
                <w:w w:val="105"/>
              </w:rPr>
              <w:t>单位及验证单</w:t>
            </w:r>
            <w:r>
              <w:rPr>
                <w:rFonts w:hint="eastAsia" w:ascii="宋体" w:hAnsi="宋体"/>
                <w:w w:val="109"/>
              </w:rPr>
              <w:t>位</w:t>
            </w:r>
          </w:p>
        </w:tc>
        <w:tc>
          <w:tcPr>
            <w:tcW w:w="6683" w:type="dxa"/>
            <w:gridSpan w:val="3"/>
            <w:vAlign w:val="center"/>
          </w:tcPr>
          <w:p w14:paraId="3A57372E">
            <w:pPr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上海市康复器具协会、</w:t>
            </w:r>
            <w:r>
              <w:rPr>
                <w:rFonts w:hint="eastAsia" w:ascii="宋体" w:hAnsi="宋体"/>
                <w:w w:val="105"/>
                <w:lang w:val="en-US" w:eastAsia="zh-CN"/>
              </w:rPr>
              <w:t>华东师范大学公共管理学院、上海市</w:t>
            </w:r>
            <w:r>
              <w:rPr>
                <w:rFonts w:hint="eastAsia" w:ascii="宋体" w:hAnsi="宋体" w:cs="Times New Roman"/>
                <w:lang w:val="en-US" w:eastAsia="zh-CN"/>
              </w:rPr>
              <w:t>养老服务和老龄产业协会、嘉兴世道进出口有限公司、上海三智锦元工贸有限</w:t>
            </w:r>
            <w:bookmarkStart w:id="0" w:name="_GoBack"/>
            <w:bookmarkEnd w:id="0"/>
            <w:r>
              <w:rPr>
                <w:rFonts w:hint="eastAsia" w:ascii="宋体" w:hAnsi="宋体" w:cs="Times New Roman"/>
                <w:lang w:val="en-US" w:eastAsia="zh-CN"/>
              </w:rPr>
              <w:t>公司</w:t>
            </w:r>
            <w:r>
              <w:rPr>
                <w:rFonts w:hint="eastAsia" w:ascii="宋体" w:hAnsi="宋体"/>
                <w:w w:val="105"/>
                <w:lang w:val="en-US" w:eastAsia="zh-CN"/>
              </w:rPr>
              <w:t>……</w:t>
            </w:r>
          </w:p>
        </w:tc>
      </w:tr>
    </w:tbl>
    <w:p w14:paraId="5DF45EB3">
      <w:pPr>
        <w:widowControl/>
        <w:jc w:val="left"/>
        <w:rPr>
          <w:sz w:val="36"/>
          <w:szCs w:val="36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869086"/>
    <w:multiLevelType w:val="singleLevel"/>
    <w:tmpl w:val="AF86908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63B3DAB"/>
    <w:multiLevelType w:val="singleLevel"/>
    <w:tmpl w:val="163B3DA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7B"/>
    <w:rsid w:val="001076F9"/>
    <w:rsid w:val="004E4EE3"/>
    <w:rsid w:val="00893B7B"/>
    <w:rsid w:val="00AC439B"/>
    <w:rsid w:val="00E1435A"/>
    <w:rsid w:val="0DD878C3"/>
    <w:rsid w:val="14DD4838"/>
    <w:rsid w:val="1EF85C41"/>
    <w:rsid w:val="2A862914"/>
    <w:rsid w:val="2E701D7D"/>
    <w:rsid w:val="6E9842AD"/>
    <w:rsid w:val="6F944641"/>
    <w:rsid w:val="78275449"/>
    <w:rsid w:val="7B15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bCs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1"/>
    <w:pPr>
      <w:autoSpaceDE w:val="0"/>
      <w:autoSpaceDN w:val="0"/>
      <w:adjustRightInd w:val="0"/>
      <w:jc w:val="left"/>
    </w:pPr>
    <w:rPr>
      <w:rFonts w:ascii="宋体" w:cs="宋体"/>
      <w:bCs w:val="0"/>
      <w:kern w:val="0"/>
      <w:sz w:val="28"/>
      <w:szCs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宋体" w:cs="宋体"/>
      <w:bCs w:val="0"/>
      <w:kern w:val="0"/>
    </w:rPr>
  </w:style>
  <w:style w:type="character" w:customStyle="1" w:styleId="11">
    <w:name w:val="正文文本 字符"/>
    <w:basedOn w:val="6"/>
    <w:link w:val="2"/>
    <w:qFormat/>
    <w:uiPriority w:val="1"/>
    <w:rPr>
      <w:rFonts w:ascii="宋体" w:cs="宋体"/>
      <w:kern w:val="0"/>
      <w:sz w:val="28"/>
      <w:szCs w:val="28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</w:style>
  <w:style w:type="paragraph" w:customStyle="1" w:styleId="13">
    <w:name w:val="无间隔1"/>
    <w:qFormat/>
    <w:uiPriority w:val="1"/>
    <w:pPr>
      <w:widowControl w:val="0"/>
      <w:jc w:val="both"/>
    </w:pPr>
    <w:rPr>
      <w:rFonts w:ascii="Times New Roman" w:hAnsi="Times New Roman" w:eastAsia="宋体" w:cstheme="minorBidi"/>
      <w:bCs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上海理工大学</Company>
  <Pages>1</Pages>
  <Words>296</Words>
  <Characters>304</Characters>
  <Lines>2</Lines>
  <Paragraphs>1</Paragraphs>
  <TotalTime>1</TotalTime>
  <ScaleCrop>false</ScaleCrop>
  <LinksUpToDate>false</LinksUpToDate>
  <CharactersWithSpaces>306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2024-12-17T23:09:00Z</dcterms:created>
  <dc:creator>Yue Dong</dc:creator>
  <cp:lastModifiedBy>十一</cp:lastModifiedBy>
  <dcterms:modified xsi:type="dcterms:W3CDTF">2026-08-07T05:49:31Z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e6cde4a97087bc39d9555f56eda512b9989bb8c3b1b1b204ba11a8f14986ae1b</vt:lpwstr>
  </property>
  <property fmtid="{D5CDD505-2E9C-101B-9397-08002B2CF9AE}" pid="3" name="KSOTemplateDocerSaveRecord">
    <vt:lpwstr>eyJoZGlkIjoiMjU0ZmQ3NjgwMzk3YjEzNmY4YWFlMTFjNDYxYjZlNmIiLCJ1c2VySWQiOiIzOTgxNDg5MjcifQ==</vt:lpwstr>
  </property>
  <property fmtid="{D5CDD505-2E9C-101B-9397-08002B2CF9AE}" pid="4" name="KSOProductBuildVer">
    <vt:lpwstr>2052-12.1.0.28022</vt:lpwstr>
  </property>
  <property fmtid="{D5CDD505-2E9C-101B-9397-08002B2CF9AE}" pid="5" name="ICV">
    <vt:lpwstr>274EE255345F47BC8788FC9FD3044A56_13</vt:lpwstr>
  </property>
</Properties>
</file>